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1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4"/>
      </w:tblGrid>
      <w:tr w:rsidR="00231858" w:rsidRPr="002672C3" w:rsidTr="00231858">
        <w:trPr>
          <w:tblCellSpacing w:w="15" w:type="dxa"/>
        </w:trPr>
        <w:tc>
          <w:tcPr>
            <w:tcW w:w="0" w:type="auto"/>
            <w:hideMark/>
          </w:tcPr>
          <w:p w:rsidR="00231858" w:rsidRPr="00674300" w:rsidRDefault="00231858" w:rsidP="00231858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u w:val="single"/>
                <w:lang w:eastAsia="es-ES"/>
              </w:rPr>
            </w:pPr>
            <w:r w:rsidRPr="002672C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ES"/>
              </w:rPr>
              <w:t> </w:t>
            </w:r>
            <w:r w:rsidRPr="00674300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u w:val="single"/>
                <w:lang w:eastAsia="es-ES"/>
              </w:rPr>
              <w:t>LOS TIEMPOS LITURGICOS</w:t>
            </w:r>
            <w:r w:rsidR="00652D8F" w:rsidRPr="00674300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u w:val="single"/>
                <w:lang w:eastAsia="es-ES"/>
              </w:rPr>
              <w:t xml:space="preserve">  </w:t>
            </w:r>
          </w:p>
          <w:p w:rsidR="00652D8F" w:rsidRPr="00674300" w:rsidRDefault="00F03A84" w:rsidP="00231858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ahoma" w:eastAsia="Times New Roman" w:hAnsi="Tahoma" w:cs="Tahoma"/>
                <w:b/>
                <w:bCs/>
                <w:color w:val="FF0000"/>
                <w:sz w:val="36"/>
                <w:szCs w:val="36"/>
                <w:u w:val="single"/>
                <w:lang w:eastAsia="es-ES"/>
              </w:rPr>
            </w:pPr>
            <w:r w:rsidRPr="00674300">
              <w:rPr>
                <w:rFonts w:ascii="Tahoma" w:eastAsia="Times New Roman" w:hAnsi="Tahoma" w:cs="Tahoma"/>
                <w:color w:val="FF0000"/>
                <w:sz w:val="36"/>
                <w:szCs w:val="36"/>
                <w:lang w:eastAsia="es-ES"/>
              </w:rPr>
              <w:t>La Cuaresma:</w:t>
            </w:r>
          </w:p>
          <w:p w:rsidR="00231858" w:rsidRPr="002672C3" w:rsidRDefault="00231858" w:rsidP="00231858">
            <w:pPr>
              <w:spacing w:after="75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</w:pPr>
            <w:r w:rsidRPr="002672C3"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  <w:t>   La Cuaresma comienza con el Miércoles de Ceniza y se prolonga durante los cuarenta días anteriores al Triduo Pascual. Es tiempo de preparación para la Pascua o Paso del Señor. Es un tiempo de oración, penitencia y ayuno. Es tiempo para la conversión del corazón.</w:t>
            </w:r>
          </w:p>
          <w:p w:rsidR="00231858" w:rsidRPr="002672C3" w:rsidRDefault="00231858" w:rsidP="0023185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</w:pPr>
          </w:p>
          <w:p w:rsidR="00231858" w:rsidRPr="002672C3" w:rsidRDefault="00231858" w:rsidP="00231858">
            <w:pPr>
              <w:spacing w:after="75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</w:pPr>
            <w:r w:rsidRPr="002672C3"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  <w:t xml:space="preserve">   En la Cuaresma, se revive la marcha de Israel por el desierto y la subida de Jesús a Jerusalén. Se vive el misterio de la Muerte y Resurrección de Cristo: </w:t>
            </w:r>
            <w:r w:rsidRPr="002672C3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es-ES"/>
              </w:rPr>
              <w:t>Conversión y meditación de la palabra de Dios</w:t>
            </w:r>
            <w:r w:rsidRPr="002672C3"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  <w:t>.</w:t>
            </w:r>
          </w:p>
          <w:p w:rsidR="00231858" w:rsidRPr="002672C3" w:rsidRDefault="00231858" w:rsidP="0023185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</w:pPr>
          </w:p>
          <w:p w:rsidR="00231858" w:rsidRPr="002672C3" w:rsidRDefault="00231858" w:rsidP="00231858">
            <w:pPr>
              <w:spacing w:after="75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</w:pPr>
            <w:r w:rsidRPr="002672C3"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  <w:t xml:space="preserve">   La </w:t>
            </w:r>
            <w:hyperlink r:id="rId5" w:tgtFrame="_blank" w:history="1">
              <w:r w:rsidRPr="002672C3">
                <w:rPr>
                  <w:rFonts w:ascii="Tahoma" w:eastAsia="Times New Roman" w:hAnsi="Tahoma" w:cs="Tahoma"/>
                  <w:sz w:val="24"/>
                  <w:szCs w:val="24"/>
                  <w:u w:val="single"/>
                  <w:lang w:eastAsia="es-ES"/>
                </w:rPr>
                <w:t>Semana Santa</w:t>
              </w:r>
            </w:hyperlink>
            <w:r w:rsidRPr="002672C3"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  <w:t xml:space="preserve"> comienza con el </w:t>
            </w:r>
            <w:hyperlink r:id="rId6" w:tgtFrame="_blank" w:history="1">
              <w:r w:rsidRPr="002672C3">
                <w:rPr>
                  <w:rFonts w:ascii="Tahoma" w:eastAsia="Times New Roman" w:hAnsi="Tahoma" w:cs="Tahoma"/>
                  <w:sz w:val="24"/>
                  <w:szCs w:val="24"/>
                  <w:u w:val="single"/>
                  <w:lang w:eastAsia="es-ES"/>
                </w:rPr>
                <w:t>Domingo de Ramos</w:t>
              </w:r>
            </w:hyperlink>
            <w:r w:rsidRPr="002672C3"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  <w:t xml:space="preserve"> y termina con el </w:t>
            </w:r>
            <w:hyperlink r:id="rId7" w:tgtFrame="_blank" w:history="1">
              <w:r w:rsidRPr="002672C3">
                <w:rPr>
                  <w:rFonts w:ascii="Tahoma" w:eastAsia="Times New Roman" w:hAnsi="Tahoma" w:cs="Tahoma"/>
                  <w:sz w:val="24"/>
                  <w:szCs w:val="24"/>
                  <w:u w:val="single"/>
                  <w:lang w:eastAsia="es-ES"/>
                </w:rPr>
                <w:t>Domingo de Resurrección</w:t>
              </w:r>
            </w:hyperlink>
            <w:r w:rsidRPr="002672C3"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  <w:t>. En el Triduo Pascual se recuerda y se vive junto con Cristo su Pasión, Muerte y Resurrección.</w:t>
            </w:r>
          </w:p>
          <w:p w:rsidR="00231858" w:rsidRPr="002672C3" w:rsidRDefault="00231858" w:rsidP="0023185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</w:pPr>
          </w:p>
          <w:p w:rsidR="00231858" w:rsidRPr="002672C3" w:rsidRDefault="00231858" w:rsidP="00231858">
            <w:pPr>
              <w:spacing w:after="75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</w:pPr>
            <w:r w:rsidRPr="002672C3"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  <w:t>   El Domingo de Pascua es la mayor fiesta de la Iglesia, en la que se celebra la Resurrección de Jesús. Es el triunfo definitivo del Señor sobre la muerte y primicia de nuestra resurrección. Es el eje del año litúrgico.</w:t>
            </w:r>
          </w:p>
          <w:p w:rsidR="00231858" w:rsidRPr="002672C3" w:rsidRDefault="00231858" w:rsidP="0023185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</w:pPr>
          </w:p>
          <w:p w:rsidR="00231858" w:rsidRPr="002672C3" w:rsidRDefault="00231858" w:rsidP="00231858">
            <w:pPr>
              <w:spacing w:after="75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</w:pPr>
            <w:r w:rsidRPr="002672C3"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  <w:t xml:space="preserve">   El Tiempo de Pascua es tiempo de paz, alegría y esperanza. Dura cincuenta días, desde el Domingo de Resurrección hasta </w:t>
            </w:r>
            <w:hyperlink r:id="rId8" w:tgtFrame="_blank" w:history="1">
              <w:r w:rsidRPr="002672C3">
                <w:rPr>
                  <w:rFonts w:ascii="Tahoma" w:eastAsia="Times New Roman" w:hAnsi="Tahoma" w:cs="Tahoma"/>
                  <w:sz w:val="24"/>
                  <w:szCs w:val="24"/>
                  <w:u w:val="single"/>
                  <w:lang w:eastAsia="es-ES"/>
                </w:rPr>
                <w:t>Pentecostés</w:t>
              </w:r>
            </w:hyperlink>
            <w:r w:rsidRPr="002672C3"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  <w:t>, que es la celebración de la venida del Espíritu Santo sobre los apóstoles. En esta fiesta se trata de abrir el corazón a los dones del Espíritu Santo.</w:t>
            </w:r>
          </w:p>
          <w:p w:rsidR="00231858" w:rsidRPr="002672C3" w:rsidRDefault="00231858" w:rsidP="0023185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</w:pPr>
          </w:p>
          <w:p w:rsidR="00231858" w:rsidRPr="002672C3" w:rsidRDefault="00231858" w:rsidP="00231858">
            <w:pPr>
              <w:spacing w:after="75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</w:pPr>
            <w:r w:rsidRPr="002672C3"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  <w:t>   En el Tiempo Pascual se vive la Pascua, Ascensión y Pentecostés en 50 días. Se celebra el gran domingo: “Ha muerto, vive, ¡Ven Señor Jesús!</w:t>
            </w:r>
          </w:p>
          <w:p w:rsidR="00231858" w:rsidRPr="002672C3" w:rsidRDefault="00231858" w:rsidP="0023185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</w:pPr>
          </w:p>
          <w:p w:rsidR="00231858" w:rsidRPr="002672C3" w:rsidRDefault="00231858" w:rsidP="00231858">
            <w:pPr>
              <w:spacing w:after="75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</w:pPr>
            <w:r w:rsidRPr="002672C3"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  <w:t xml:space="preserve">   Después de Pentecostés sigue el Segundo tiempo ordinario del año litúrgico que termina con la </w:t>
            </w:r>
            <w:hyperlink r:id="rId9" w:tgtFrame="_blank" w:history="1">
              <w:r w:rsidRPr="002672C3">
                <w:rPr>
                  <w:rFonts w:ascii="Tahoma" w:eastAsia="Times New Roman" w:hAnsi="Tahoma" w:cs="Tahoma"/>
                  <w:sz w:val="24"/>
                  <w:szCs w:val="24"/>
                  <w:u w:val="single"/>
                  <w:lang w:eastAsia="es-ES"/>
                </w:rPr>
                <w:t>fiesta de Cristo Rey</w:t>
              </w:r>
            </w:hyperlink>
            <w:r w:rsidRPr="002672C3"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  <w:t>.</w:t>
            </w:r>
          </w:p>
          <w:p w:rsidR="00231858" w:rsidRPr="002672C3" w:rsidRDefault="00231858" w:rsidP="0023185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</w:pPr>
          </w:p>
          <w:p w:rsidR="00231858" w:rsidRPr="002672C3" w:rsidRDefault="00231858" w:rsidP="00231858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u w:val="single"/>
                <w:lang w:eastAsia="es-ES"/>
              </w:rPr>
            </w:pPr>
            <w:r w:rsidRPr="002672C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ES"/>
              </w:rPr>
              <w:t>   </w:t>
            </w:r>
            <w:r w:rsidRPr="002672C3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u w:val="single"/>
                <w:lang w:eastAsia="es-ES"/>
              </w:rPr>
              <w:t>AÑO LITURGICO</w:t>
            </w:r>
          </w:p>
          <w:p w:rsidR="00231858" w:rsidRPr="002672C3" w:rsidRDefault="00231858" w:rsidP="00231858">
            <w:pPr>
              <w:spacing w:after="75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</w:pPr>
            <w:r w:rsidRPr="002672C3"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  <w:t>   Todos estos tiempos litúrgicos configuran lo que llamamos como año litúrgico.</w:t>
            </w:r>
          </w:p>
          <w:p w:rsidR="00231858" w:rsidRPr="002672C3" w:rsidRDefault="00231858" w:rsidP="0023185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</w:pPr>
          </w:p>
          <w:p w:rsidR="00231858" w:rsidRPr="002672C3" w:rsidRDefault="00231858" w:rsidP="00231858">
            <w:pPr>
              <w:spacing w:after="75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</w:pPr>
            <w:r w:rsidRPr="002672C3"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  <w:t>   Es el desarrollo de los misterios de la vida, muerte y resurrección de Cristo y las celebraciones de los santos que nos propone la Iglesia a lo largo del año. Esto se hace a través de fiestas y celebraciones. Se celebran y actualizan las etapas más importantes del plan de salvación. Es un camino de fe que nos adentra y nos invita a profundizar en el misterio de la salvación.</w:t>
            </w:r>
          </w:p>
        </w:tc>
      </w:tr>
    </w:tbl>
    <w:p w:rsidR="00001E08" w:rsidRPr="002672C3" w:rsidRDefault="00231858">
      <w:pPr>
        <w:rPr>
          <w:rFonts w:ascii="Tahoma" w:hAnsi="Tahoma" w:cs="Tahoma"/>
          <w:sz w:val="24"/>
          <w:szCs w:val="24"/>
        </w:rPr>
      </w:pPr>
      <w:r w:rsidRPr="002672C3">
        <w:rPr>
          <w:rFonts w:ascii="Tahoma" w:eastAsia="Times New Roman" w:hAnsi="Tahoma" w:cs="Tahoma"/>
          <w:color w:val="444444"/>
          <w:sz w:val="24"/>
          <w:szCs w:val="24"/>
          <w:lang w:eastAsia="es-ES"/>
        </w:rPr>
        <w:t> </w:t>
      </w:r>
    </w:p>
    <w:sectPr w:rsidR="00001E08" w:rsidRPr="002672C3" w:rsidSect="00674300">
      <w:pgSz w:w="11906" w:h="16838"/>
      <w:pgMar w:top="426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4CCA"/>
    <w:multiLevelType w:val="multilevel"/>
    <w:tmpl w:val="0592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31858"/>
    <w:rsid w:val="00001E08"/>
    <w:rsid w:val="00164507"/>
    <w:rsid w:val="00231858"/>
    <w:rsid w:val="002672C3"/>
    <w:rsid w:val="00554AE0"/>
    <w:rsid w:val="00652D8F"/>
    <w:rsid w:val="00674300"/>
    <w:rsid w:val="007A0D42"/>
    <w:rsid w:val="00850AF6"/>
    <w:rsid w:val="00A02157"/>
    <w:rsid w:val="00AB0865"/>
    <w:rsid w:val="00B51FB7"/>
    <w:rsid w:val="00C33CD9"/>
    <w:rsid w:val="00CA5355"/>
    <w:rsid w:val="00DD5094"/>
    <w:rsid w:val="00DF7249"/>
    <w:rsid w:val="00E642D3"/>
    <w:rsid w:val="00F0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E08"/>
  </w:style>
  <w:style w:type="paragraph" w:styleId="Ttulo3">
    <w:name w:val="heading 3"/>
    <w:basedOn w:val="Normal"/>
    <w:link w:val="Ttulo3Car"/>
    <w:uiPriority w:val="9"/>
    <w:qFormat/>
    <w:rsid w:val="00231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3185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31858"/>
    <w:rPr>
      <w:b w:val="0"/>
      <w:bCs w:val="0"/>
      <w:color w:val="660000"/>
      <w:u w:val="single"/>
    </w:rPr>
  </w:style>
  <w:style w:type="paragraph" w:styleId="NormalWeb">
    <w:name w:val="Normal (Web)"/>
    <w:basedOn w:val="Normal"/>
    <w:uiPriority w:val="99"/>
    <w:unhideWhenUsed/>
    <w:rsid w:val="00231858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31858"/>
    <w:rPr>
      <w:b/>
      <w:bCs/>
    </w:rPr>
  </w:style>
  <w:style w:type="character" w:styleId="nfasis">
    <w:name w:val="Emphasis"/>
    <w:basedOn w:val="Fuentedeprrafopredeter"/>
    <w:uiPriority w:val="20"/>
    <w:qFormat/>
    <w:rsid w:val="00231858"/>
    <w:rPr>
      <w:i/>
      <w:iCs/>
    </w:rPr>
  </w:style>
  <w:style w:type="character" w:customStyle="1" w:styleId="articleseparator">
    <w:name w:val="article_separator"/>
    <w:basedOn w:val="Fuentedeprrafopredeter"/>
    <w:rsid w:val="00231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3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catholic.net/celebraciones/template_articulo.phtml?consecutivo=1270&amp;seccion=4&amp;pag=0&amp;numImagen=0&amp;categoria=120&amp;tema=3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.catholic.net/celebraciones/template_articulo.phtml?consecutivo=1269&amp;seccion=4&amp;pag=0&amp;numImagen=0&amp;categoria=120&amp;tema=3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catholic.net/celebraciones/template_articulo.phtml?consecutivo=1248&amp;seccion=4&amp;pag=0&amp;numImagen=0&amp;categoria=120&amp;tema=3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s.catholic.net/celebraciones/template_articulo.phtml?consecutivo=2990&amp;seccion=4&amp;pag=0&amp;numImagen=0&amp;categoria=120&amp;tema=3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s.catholic.net/celebraciones/template_articulo.phtml?consecutivo=1735&amp;seccion=4&amp;pag=0&amp;numImagen=0&amp;categoria=120&amp;tema=30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12</cp:revision>
  <dcterms:created xsi:type="dcterms:W3CDTF">2014-08-07T11:15:00Z</dcterms:created>
  <dcterms:modified xsi:type="dcterms:W3CDTF">2015-02-19T21:35:00Z</dcterms:modified>
</cp:coreProperties>
</file>